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7A10" w:rsidRPr="00A9658E" w:rsidRDefault="00367A10" w:rsidP="00367A1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A9658E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0C9189D0" wp14:editId="4660A11E">
            <wp:simplePos x="0" y="0"/>
            <wp:positionH relativeFrom="column">
              <wp:posOffset>1905</wp:posOffset>
            </wp:positionH>
            <wp:positionV relativeFrom="paragraph">
              <wp:posOffset>32385</wp:posOffset>
            </wp:positionV>
            <wp:extent cx="704850" cy="704850"/>
            <wp:effectExtent l="0" t="0" r="0" b="0"/>
            <wp:wrapNone/>
            <wp:docPr id="2015565311" name="Gambar 20155653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58E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A9658E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367A10" w:rsidRPr="00A9658E" w:rsidRDefault="00367A10" w:rsidP="00367A1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A9658E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367A10" w:rsidRPr="00A9658E" w:rsidRDefault="00367A10" w:rsidP="00367A1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4"/>
          <w:szCs w:val="44"/>
          <w14:ligatures w14:val="none"/>
        </w:rPr>
      </w:pPr>
      <w:hyperlink r:id="rId7" w:history="1">
        <w:r w:rsidRPr="00A9658E">
          <w:rPr>
            <w:rFonts w:ascii="Cambria" w:eastAsia="Calibri" w:hAnsi="Cambria" w:cs="Times New Roman"/>
            <w:b/>
            <w:color w:val="0563C1" w:themeColor="hyperlink"/>
            <w:kern w:val="0"/>
            <w:sz w:val="44"/>
            <w:szCs w:val="44"/>
            <w:lang w:val="en-US"/>
            <w14:ligatures w14:val="none"/>
          </w:rPr>
          <w:t>SMP NEGERI 2</w:t>
        </w:r>
        <w:r w:rsidRPr="00A9658E">
          <w:rPr>
            <w:rFonts w:ascii="Cambria" w:eastAsia="Calibri" w:hAnsi="Cambria" w:cs="Times New Roman"/>
            <w:b/>
            <w:color w:val="0563C1" w:themeColor="hyperlink"/>
            <w:kern w:val="0"/>
            <w:sz w:val="44"/>
            <w:szCs w:val="44"/>
            <w14:ligatures w14:val="none"/>
          </w:rPr>
          <w:t xml:space="preserve"> SUKAGUMIWANG</w:t>
        </w:r>
      </w:hyperlink>
    </w:p>
    <w:p w:rsidR="00367A10" w:rsidRPr="00A9658E" w:rsidRDefault="00367A10" w:rsidP="00367A10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A9658E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A9658E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367A10" w:rsidRPr="00A9658E" w:rsidRDefault="00367A10" w:rsidP="00367A10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A9658E">
        <w:rPr>
          <w:rFonts w:ascii="Cambria" w:eastAsia="Calibri" w:hAnsi="Cambria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411CA5A" wp14:editId="398C98FE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11160125" cy="0"/>
                <wp:effectExtent l="0" t="0" r="22225" b="19050"/>
                <wp:wrapNone/>
                <wp:docPr id="78502733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60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578F4" id="Straight Connector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.55pt,.8pt" to="879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" strokecolor="windowText" strokeweight="1.5pt">
                <o:lock v:ext="edit" shapetype="f"/>
              </v:line>
            </w:pict>
          </mc:Fallback>
        </mc:AlternateContent>
      </w:r>
    </w:p>
    <w:p w:rsidR="00367A10" w:rsidRPr="00B86F84" w:rsidRDefault="00367A10" w:rsidP="00367A10">
      <w:pPr>
        <w:spacing w:after="0" w:line="240" w:lineRule="auto"/>
        <w:jc w:val="center"/>
        <w:rPr>
          <w:rFonts w:ascii="Cambria" w:eastAsia="Calibri" w:hAnsi="Cambria" w:cs="Times New Roman"/>
          <w:b/>
          <w:noProof/>
          <w:kern w:val="0"/>
          <w:sz w:val="34"/>
          <w:szCs w:val="34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noProof/>
          <w:kern w:val="0"/>
          <w:sz w:val="34"/>
          <w:szCs w:val="34"/>
          <w:lang w:val="en-US"/>
          <w14:ligatures w14:val="none"/>
        </w:rPr>
        <w:t>ALUR TUJUAN PEMBELAJARAN</w:t>
      </w:r>
    </w:p>
    <w:p w:rsidR="00367A10" w:rsidRPr="00B86F84" w:rsidRDefault="00367A10" w:rsidP="00367A10">
      <w:pPr>
        <w:spacing w:after="0" w:line="240" w:lineRule="auto"/>
        <w:jc w:val="center"/>
        <w:rPr>
          <w:rFonts w:ascii="Cambria" w:eastAsia="Calibri" w:hAnsi="Cambria" w:cs="Times New Roman"/>
          <w:b/>
          <w:noProof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noProof/>
          <w:kern w:val="0"/>
          <w:lang w:val="en-US"/>
          <w14:ligatures w14:val="none"/>
        </w:rPr>
        <w:t>TAHUN PELAJARAN 2023/2024</w:t>
      </w:r>
    </w:p>
    <w:p w:rsidR="00367A10" w:rsidRPr="00B86F84" w:rsidRDefault="00367A10" w:rsidP="00367A10">
      <w:pPr>
        <w:spacing w:after="0" w:line="240" w:lineRule="auto"/>
        <w:jc w:val="both"/>
        <w:rPr>
          <w:rFonts w:ascii="Cambria" w:eastAsia="Calibri" w:hAnsi="Cambria" w:cs="Times New Roman"/>
          <w:b/>
          <w:noProof/>
          <w:kern w:val="0"/>
          <w:sz w:val="20"/>
          <w:szCs w:val="20"/>
          <w:lang w:val="en-US"/>
          <w14:ligatures w14:val="none"/>
        </w:rPr>
      </w:pPr>
    </w:p>
    <w:tbl>
      <w:tblPr>
        <w:tblStyle w:val="BayanganCahaya-Aksen31"/>
        <w:tblW w:w="17577" w:type="dxa"/>
        <w:tblInd w:w="108" w:type="dxa"/>
        <w:shd w:val="clear" w:color="auto" w:fill="F2F2F2"/>
        <w:tblLook w:val="04A0" w:firstRow="1" w:lastRow="0" w:firstColumn="1" w:lastColumn="0" w:noHBand="0" w:noVBand="1"/>
      </w:tblPr>
      <w:tblGrid>
        <w:gridCol w:w="5812"/>
        <w:gridCol w:w="8363"/>
        <w:gridCol w:w="3402"/>
      </w:tblGrid>
      <w:tr w:rsidR="00367A10" w:rsidRPr="00B86F84" w:rsidTr="00476D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2" w:type="dxa"/>
            <w:shd w:val="clear" w:color="auto" w:fill="F2F2F2"/>
            <w:hideMark/>
          </w:tcPr>
          <w:p w:rsidR="00367A10" w:rsidRPr="00B86F84" w:rsidRDefault="00367A10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rPr>
                <w:rFonts w:ascii="Cambria" w:hAnsi="Cambria" w:cs="Arial"/>
                <w:color w:val="auto"/>
              </w:rPr>
            </w:pPr>
            <w:r w:rsidRPr="00B86F84">
              <w:rPr>
                <w:rFonts w:ascii="Cambria" w:hAnsi="Cambria" w:cs="Arial"/>
                <w:color w:val="auto"/>
              </w:rPr>
              <w:t>Mata Pelajaran</w:t>
            </w:r>
            <w:r w:rsidRPr="00B86F84">
              <w:rPr>
                <w:rFonts w:ascii="Cambria" w:hAnsi="Cambria" w:cs="Arial"/>
                <w:color w:val="auto"/>
              </w:rPr>
              <w:tab/>
              <w:t>: Prakarya (</w:t>
            </w:r>
            <w:r w:rsidRPr="00B86F84">
              <w:rPr>
                <w:rFonts w:ascii="Cambria" w:hAnsi="Cambria" w:cs="Arial"/>
                <w:color w:val="auto"/>
                <w:lang w:val="en-US"/>
              </w:rPr>
              <w:t>Kerajinan</w:t>
            </w:r>
            <w:r w:rsidRPr="00B86F84">
              <w:rPr>
                <w:rFonts w:ascii="Cambria" w:hAnsi="Cambria" w:cs="Arial"/>
                <w:color w:val="auto"/>
              </w:rPr>
              <w:t>)</w:t>
            </w:r>
          </w:p>
          <w:p w:rsidR="00367A10" w:rsidRPr="00B86F84" w:rsidRDefault="00367A10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rPr>
                <w:rFonts w:ascii="Cambria" w:hAnsi="Cambria" w:cs="Arial"/>
                <w:color w:val="auto"/>
                <w:lang w:val="en-US"/>
              </w:rPr>
            </w:pPr>
            <w:r w:rsidRPr="00B86F84">
              <w:rPr>
                <w:rFonts w:ascii="Cambria" w:hAnsi="Cambria" w:cs="Arial"/>
                <w:color w:val="auto"/>
              </w:rPr>
              <w:t>Kelas/Semester</w:t>
            </w:r>
            <w:r w:rsidRPr="00B86F84">
              <w:rPr>
                <w:rFonts w:ascii="Cambria" w:hAnsi="Cambria" w:cs="Arial"/>
                <w:color w:val="auto"/>
              </w:rPr>
              <w:tab/>
              <w:t xml:space="preserve">: VII / </w:t>
            </w:r>
            <w:r w:rsidRPr="00B86F84">
              <w:rPr>
                <w:rFonts w:ascii="Cambria" w:hAnsi="Cambria" w:cs="Arial"/>
                <w:color w:val="auto"/>
                <w:lang w:val="en-US"/>
              </w:rPr>
              <w:t>Genap</w:t>
            </w:r>
          </w:p>
        </w:tc>
        <w:tc>
          <w:tcPr>
            <w:tcW w:w="8363" w:type="dxa"/>
            <w:shd w:val="clear" w:color="auto" w:fill="F2F2F2"/>
          </w:tcPr>
          <w:p w:rsidR="00367A10" w:rsidRPr="00B86F84" w:rsidRDefault="00367A10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auto"/>
              </w:rPr>
            </w:pPr>
          </w:p>
        </w:tc>
        <w:tc>
          <w:tcPr>
            <w:tcW w:w="3402" w:type="dxa"/>
            <w:shd w:val="clear" w:color="auto" w:fill="F2F2F2"/>
            <w:hideMark/>
          </w:tcPr>
          <w:p w:rsidR="00367A10" w:rsidRPr="00B86F84" w:rsidRDefault="00367A10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auto"/>
              </w:rPr>
            </w:pPr>
            <w:r w:rsidRPr="00B86F84">
              <w:rPr>
                <w:rFonts w:ascii="Cambria" w:hAnsi="Cambria" w:cs="Arial"/>
                <w:color w:val="auto"/>
              </w:rPr>
              <w:t>Fase</w:t>
            </w:r>
            <w:r w:rsidRPr="00B86F84">
              <w:rPr>
                <w:rFonts w:ascii="Cambria" w:hAnsi="Cambria" w:cs="Arial"/>
                <w:color w:val="auto"/>
              </w:rPr>
              <w:tab/>
              <w:t>: D</w:t>
            </w:r>
          </w:p>
          <w:p w:rsidR="00367A10" w:rsidRPr="00B86F84" w:rsidRDefault="00367A10" w:rsidP="00476D51">
            <w:pPr>
              <w:tabs>
                <w:tab w:val="left" w:pos="1593"/>
                <w:tab w:val="left" w:pos="1735"/>
              </w:tabs>
              <w:spacing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color w:val="auto"/>
              </w:rPr>
            </w:pPr>
            <w:r w:rsidRPr="00B86F84">
              <w:rPr>
                <w:rFonts w:ascii="Cambria" w:hAnsi="Cambria" w:cs="Arial"/>
                <w:color w:val="auto"/>
              </w:rPr>
              <w:t>Alokasi Waktu</w:t>
            </w:r>
            <w:r w:rsidRPr="00B86F84">
              <w:rPr>
                <w:rFonts w:ascii="Cambria" w:hAnsi="Cambria" w:cs="Arial"/>
                <w:color w:val="auto"/>
              </w:rPr>
              <w:tab/>
              <w:t>:</w:t>
            </w:r>
          </w:p>
        </w:tc>
      </w:tr>
    </w:tbl>
    <w:p w:rsidR="00367A10" w:rsidRPr="00B86F84" w:rsidRDefault="00367A10" w:rsidP="00367A10">
      <w:pPr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p w:rsidR="00367A10" w:rsidRPr="00B86F84" w:rsidRDefault="00367A10" w:rsidP="00367A10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>A.</w:t>
      </w: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ab/>
        <w:t>CAPAIAN PEMBELAJARAN</w:t>
      </w:r>
    </w:p>
    <w:p w:rsidR="00367A10" w:rsidRPr="00B86F84" w:rsidRDefault="00367A10" w:rsidP="00367A10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kern w:val="0"/>
          <w:lang w:val="en-US"/>
          <w14:ligatures w14:val="none"/>
        </w:rPr>
        <w:tab/>
        <w:t>Pada fese ini, peserta didik mampu:</w:t>
      </w:r>
    </w:p>
    <w:p w:rsidR="00367A10" w:rsidRPr="00B86F84" w:rsidRDefault="00367A10" w:rsidP="00367A10">
      <w:pPr>
        <w:numPr>
          <w:ilvl w:val="1"/>
          <w:numId w:val="9"/>
        </w:numPr>
        <w:spacing w:after="0" w:line="276" w:lineRule="auto"/>
        <w:ind w:left="1134" w:hanging="567"/>
        <w:contextualSpacing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noProof/>
          <w:kern w:val="0"/>
          <w:lang w:val="en-US"/>
          <w14:ligatures w14:val="none"/>
        </w:rPr>
        <w:t>Merancang dan memodifikasi desain produk kerajinan berdasarkan kajian ergonomis sesuai potensi lingkungan dan/atau kearifan lokal yang berbasis kewirausahaan. Pada fase ini, peserta didik mampu memberikan penilaian produk kerajinan berdasarkan fungsi/ nilai budaya/ nilai ekonomis secara tertulis dan lisan.</w:t>
      </w:r>
    </w:p>
    <w:p w:rsidR="00367A10" w:rsidRPr="00B86F84" w:rsidRDefault="00367A10" w:rsidP="00367A10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p w:rsidR="00367A10" w:rsidRPr="00B86F84" w:rsidRDefault="00367A10" w:rsidP="00367A10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</w:pP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>B.</w:t>
      </w:r>
      <w:r w:rsidRPr="00B86F84">
        <w:rPr>
          <w:rFonts w:ascii="Cambria" w:eastAsia="Calibri" w:hAnsi="Cambria" w:cs="Times New Roman"/>
          <w:b/>
          <w:bCs/>
          <w:kern w:val="0"/>
          <w:lang w:val="en-US"/>
          <w14:ligatures w14:val="none"/>
        </w:rPr>
        <w:tab/>
        <w:t>ELEMEN CAPAIAN PEMBELAJARAN</w:t>
      </w:r>
    </w:p>
    <w:tbl>
      <w:tblPr>
        <w:tblStyle w:val="KisiTabel"/>
        <w:tblW w:w="17010" w:type="dxa"/>
        <w:tblInd w:w="675" w:type="dxa"/>
        <w:tblLook w:val="04A0" w:firstRow="1" w:lastRow="0" w:firstColumn="1" w:lastColumn="0" w:noHBand="0" w:noVBand="1"/>
      </w:tblPr>
      <w:tblGrid>
        <w:gridCol w:w="1843"/>
        <w:gridCol w:w="15167"/>
      </w:tblGrid>
      <w:tr w:rsidR="00367A10" w:rsidRPr="00B86F84" w:rsidTr="00476D51">
        <w:tc>
          <w:tcPr>
            <w:tcW w:w="1843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spacing w:before="60" w:after="60"/>
              <w:jc w:val="center"/>
              <w:rPr>
                <w:rFonts w:ascii="Cambria" w:hAnsi="Cambria"/>
                <w:b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noProof/>
                <w:sz w:val="22"/>
                <w:szCs w:val="22"/>
              </w:rPr>
              <w:t>ELEMEN</w:t>
            </w:r>
          </w:p>
        </w:tc>
        <w:tc>
          <w:tcPr>
            <w:tcW w:w="15167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spacing w:before="60" w:after="60"/>
              <w:jc w:val="center"/>
              <w:rPr>
                <w:rFonts w:ascii="Cambria" w:hAnsi="Cambria"/>
                <w:b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noProof/>
                <w:sz w:val="22"/>
                <w:szCs w:val="22"/>
              </w:rPr>
              <w:t>CAPAIAN PEMBELAJARAN</w:t>
            </w:r>
          </w:p>
        </w:tc>
      </w:tr>
      <w:tr w:rsidR="00367A10" w:rsidRPr="00B86F84" w:rsidTr="00476D51">
        <w:tc>
          <w:tcPr>
            <w:tcW w:w="1843" w:type="dxa"/>
            <w:vAlign w:val="center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Observasi dan Eksplorasi</w:t>
            </w:r>
          </w:p>
        </w:tc>
        <w:tc>
          <w:tcPr>
            <w:tcW w:w="15167" w:type="dxa"/>
          </w:tcPr>
          <w:p w:rsidR="00367A10" w:rsidRPr="00B86F84" w:rsidRDefault="00367A10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mengeksplorasi bentuk, bahan, alat, teknik dan prosedur pembuatan produk kerajinan hasil modifikasi yang bernilai ekonomis serta karakteristik display/ kemasan dari berbagai sumber.</w:t>
            </w:r>
          </w:p>
        </w:tc>
      </w:tr>
      <w:tr w:rsidR="00367A10" w:rsidRPr="00B86F84" w:rsidTr="00476D51">
        <w:tc>
          <w:tcPr>
            <w:tcW w:w="1843" w:type="dxa"/>
            <w:vAlign w:val="center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Desain/ Perencanaan</w:t>
            </w:r>
          </w:p>
        </w:tc>
        <w:tc>
          <w:tcPr>
            <w:tcW w:w="15167" w:type="dxa"/>
          </w:tcPr>
          <w:p w:rsidR="00367A10" w:rsidRPr="00B86F84" w:rsidRDefault="00367A10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merancang desain produk kerajinan melalui modifikasi bentuk, bahan, alat dan teknik berdasarkan kajian ergonomis dengan mempertimbangkan potensi lingkungan/ kearifan lokal yang berbasis kewirausahaan.</w:t>
            </w:r>
          </w:p>
        </w:tc>
      </w:tr>
      <w:tr w:rsidR="00367A10" w:rsidRPr="00B86F84" w:rsidTr="00476D51">
        <w:tc>
          <w:tcPr>
            <w:tcW w:w="1843" w:type="dxa"/>
            <w:vAlign w:val="center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Produksi</w:t>
            </w:r>
          </w:p>
        </w:tc>
        <w:tc>
          <w:tcPr>
            <w:tcW w:w="15167" w:type="dxa"/>
          </w:tcPr>
          <w:p w:rsidR="00367A10" w:rsidRPr="00B86F84" w:rsidRDefault="00367A10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membuat produk kerajinan modifikasi sesuai dengan rancangannya berdasarkan kajian ergonomis dan potensi lingkungan dan/atau kearifan lokal yang berbasis kewirausahaan serta menampilkan melalui display dan/atau kemasan yang menarik.</w:t>
            </w:r>
          </w:p>
        </w:tc>
      </w:tr>
      <w:tr w:rsidR="00367A10" w:rsidRPr="00B86F84" w:rsidTr="00476D51">
        <w:tc>
          <w:tcPr>
            <w:tcW w:w="1843" w:type="dxa"/>
            <w:vAlign w:val="center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Refleksi dan Evaluasi</w:t>
            </w:r>
          </w:p>
        </w:tc>
        <w:tc>
          <w:tcPr>
            <w:tcW w:w="15167" w:type="dxa"/>
          </w:tcPr>
          <w:p w:rsidR="00367A10" w:rsidRPr="00B86F84" w:rsidRDefault="00367A10" w:rsidP="00476D51">
            <w:pPr>
              <w:jc w:val="both"/>
              <w:rPr>
                <w:rFonts w:ascii="Cambria" w:hAnsi="Cambria"/>
                <w:noProof/>
                <w:sz w:val="22"/>
                <w:szCs w:val="22"/>
              </w:rPr>
            </w:pPr>
            <w:r w:rsidRPr="00B86F84">
              <w:rPr>
                <w:rFonts w:ascii="Cambria" w:hAnsi="Cambria"/>
                <w:noProof/>
                <w:sz w:val="22"/>
                <w:szCs w:val="22"/>
              </w:rPr>
              <w:t>Peserta didik mampu memberi penilaian produk kerajinan modifikasi hasil rancangan sendiri atau orang lain yang bernilai ekonomis berdasarkan potensi lingkungan dan/atau kearifan lokal.</w:t>
            </w:r>
          </w:p>
        </w:tc>
      </w:tr>
    </w:tbl>
    <w:p w:rsidR="00367A10" w:rsidRPr="00B86F84" w:rsidRDefault="00367A10" w:rsidP="00367A10">
      <w:pPr>
        <w:spacing w:after="0" w:line="240" w:lineRule="auto"/>
        <w:jc w:val="both"/>
        <w:rPr>
          <w:rFonts w:ascii="Cambria" w:eastAsia="Calibri" w:hAnsi="Cambria" w:cs="Times New Roman"/>
          <w:kern w:val="0"/>
          <w:lang w:val="en-US"/>
          <w14:ligatures w14:val="none"/>
        </w:rPr>
      </w:pPr>
    </w:p>
    <w:tbl>
      <w:tblPr>
        <w:tblStyle w:val="KisiTabel"/>
        <w:tblW w:w="175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150"/>
        <w:gridCol w:w="1985"/>
        <w:gridCol w:w="1701"/>
        <w:gridCol w:w="1417"/>
        <w:gridCol w:w="1701"/>
        <w:gridCol w:w="1276"/>
        <w:gridCol w:w="946"/>
        <w:gridCol w:w="1605"/>
        <w:gridCol w:w="1118"/>
      </w:tblGrid>
      <w:tr w:rsidR="00367A10" w:rsidRPr="00367A10" w:rsidTr="00476D51">
        <w:trPr>
          <w:tblHeader/>
        </w:trPr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Tujuan Pembelajaran</w:t>
            </w:r>
          </w:p>
        </w:tc>
        <w:tc>
          <w:tcPr>
            <w:tcW w:w="1150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Materi</w:t>
            </w:r>
          </w:p>
        </w:tc>
        <w:tc>
          <w:tcPr>
            <w:tcW w:w="1985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Indikator Tujuan Pembelajaran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Profil Pelajar Pancasila</w:t>
            </w:r>
          </w:p>
        </w:tc>
        <w:tc>
          <w:tcPr>
            <w:tcW w:w="1417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Kata Kunci</w:t>
            </w:r>
          </w:p>
        </w:tc>
        <w:tc>
          <w:tcPr>
            <w:tcW w:w="1701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Kegiatan Pembelajaran</w:t>
            </w:r>
          </w:p>
        </w:tc>
        <w:tc>
          <w:tcPr>
            <w:tcW w:w="1276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Glosarium</w:t>
            </w:r>
          </w:p>
        </w:tc>
        <w:tc>
          <w:tcPr>
            <w:tcW w:w="946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Alokasi Waktu</w:t>
            </w:r>
          </w:p>
        </w:tc>
        <w:tc>
          <w:tcPr>
            <w:tcW w:w="1605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Sumber Belajar</w:t>
            </w:r>
          </w:p>
        </w:tc>
        <w:tc>
          <w:tcPr>
            <w:tcW w:w="1118" w:type="dxa"/>
            <w:shd w:val="clear" w:color="auto" w:fill="9BBB59"/>
            <w:vAlign w:val="center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B86F84">
              <w:rPr>
                <w:rFonts w:ascii="Cambria" w:hAnsi="Cambria"/>
                <w:b/>
                <w:sz w:val="22"/>
                <w:szCs w:val="22"/>
              </w:rPr>
              <w:t>Penilaian</w:t>
            </w:r>
          </w:p>
        </w:tc>
      </w:tr>
      <w:tr w:rsidR="00367A10" w:rsidRPr="00B86F84" w:rsidTr="00476D51">
        <w:tc>
          <w:tcPr>
            <w:tcW w:w="567" w:type="dxa"/>
            <w:tcBorders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3.1</w:t>
            </w:r>
          </w:p>
        </w:tc>
        <w:tc>
          <w:tcPr>
            <w:tcW w:w="4111" w:type="dxa"/>
            <w:tcBorders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nenunjukkan berbagai produk kerajinan bahan buatan lunak beserta displai atau kemasannya berdasarkan karakteristik bentuk, bahan, alat, teknik, prosedur pembuatan, dan cara pemasarannya berdasarkan potensi lingkungan/kearifan lokal.</w:t>
            </w:r>
          </w:p>
        </w:tc>
        <w:tc>
          <w:tcPr>
            <w:tcW w:w="1150" w:type="dxa"/>
            <w:vMerge w:val="restart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Produk Kerajinan Bahan Buatan Lunak</w:t>
            </w:r>
          </w:p>
        </w:tc>
        <w:tc>
          <w:tcPr>
            <w:tcW w:w="1985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Mengeksplorasi Bahan Buatan Lunak.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Mengetahui Jenis dan Karakteristik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Bahan Buatan Lunak.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Teknik Pembuatan Produk Kerajinan Bahan Buatan Lunak.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Prosedur Pembuatan Produk Kerajinan Bahan Buatan Lunak.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Membuat Rencana Produk Kerajinan Bahan Buatan Lunak.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Mempromosikan Produksi Kerajinan Bahan Buatan Lunak.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Melakukan Refleksi dan Evaluasi Kerajinan Bahan Alam Lunak.</w:t>
            </w:r>
          </w:p>
        </w:tc>
        <w:tc>
          <w:tcPr>
            <w:tcW w:w="1701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7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Beriman, bertakwa kepada Tuhan Yang Maha Esa dan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berakhlak mulia. </w:t>
            </w:r>
          </w:p>
          <w:p w:rsidR="00367A10" w:rsidRPr="00B86F84" w:rsidRDefault="00367A10" w:rsidP="00367A10">
            <w:pPr>
              <w:numPr>
                <w:ilvl w:val="0"/>
                <w:numId w:val="7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Berkebinekaan global.</w:t>
            </w:r>
          </w:p>
          <w:p w:rsidR="00367A10" w:rsidRPr="00B86F84" w:rsidRDefault="00367A10" w:rsidP="00367A10">
            <w:pPr>
              <w:numPr>
                <w:ilvl w:val="0"/>
                <w:numId w:val="7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Bergotong royong.</w:t>
            </w:r>
          </w:p>
          <w:p w:rsidR="00367A10" w:rsidRPr="00B86F84" w:rsidRDefault="00367A10" w:rsidP="00367A10">
            <w:pPr>
              <w:numPr>
                <w:ilvl w:val="0"/>
                <w:numId w:val="7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Mandiri.</w:t>
            </w:r>
          </w:p>
          <w:p w:rsidR="00367A10" w:rsidRPr="00B86F84" w:rsidRDefault="00367A10" w:rsidP="00367A10">
            <w:pPr>
              <w:numPr>
                <w:ilvl w:val="0"/>
                <w:numId w:val="7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Bernalar kritis.</w:t>
            </w:r>
          </w:p>
          <w:p w:rsidR="00367A10" w:rsidRPr="00B86F84" w:rsidRDefault="00367A10" w:rsidP="00367A10">
            <w:pPr>
              <w:numPr>
                <w:ilvl w:val="0"/>
                <w:numId w:val="7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Kreatif</w:t>
            </w:r>
          </w:p>
        </w:tc>
        <w:tc>
          <w:tcPr>
            <w:tcW w:w="1417" w:type="dxa"/>
            <w:vMerge w:val="restart"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Kerajinan Bahan Buatan Lunak, Fiberglass,  Gips, Lilin, Sabun,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Plastisin, Polymer Clay.</w:t>
            </w:r>
          </w:p>
        </w:tc>
        <w:tc>
          <w:tcPr>
            <w:tcW w:w="1701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Eksplorasi Bahan Buatan Lunak</w:t>
            </w:r>
          </w:p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Rencana Produk Kerajinan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Bahan Buatan Lunak</w:t>
            </w:r>
          </w:p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Produksi Kerajinan Bahan Buatan Lunak</w:t>
            </w:r>
          </w:p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Refleksi dan Evaluasi Kerajinan Bahan Alam Lunak</w:t>
            </w:r>
          </w:p>
        </w:tc>
        <w:tc>
          <w:tcPr>
            <w:tcW w:w="1276" w:type="dxa"/>
            <w:vMerge w:val="restart"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Kerajinan Bahan Buatan Lunak, Fiberglass,  Gips, Lilin, Sabun,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Plastisin, Polymer Clay.</w:t>
            </w:r>
          </w:p>
        </w:tc>
        <w:tc>
          <w:tcPr>
            <w:tcW w:w="946" w:type="dxa"/>
            <w:vMerge w:val="restart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4 JP</w:t>
            </w:r>
          </w:p>
        </w:tc>
        <w:tc>
          <w:tcPr>
            <w:tcW w:w="1605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4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Buku Panduan Guru dan Siswa Prakarya Kerajinan </w:t>
            </w: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Kelas VII Kemendikbud Pusat Kurikulum dan Perbukuan.</w:t>
            </w:r>
          </w:p>
          <w:p w:rsidR="00367A10" w:rsidRPr="00B86F84" w:rsidRDefault="00367A10" w:rsidP="00367A10">
            <w:pPr>
              <w:numPr>
                <w:ilvl w:val="0"/>
                <w:numId w:val="4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Sumber lain yang Relevan</w:t>
            </w:r>
          </w:p>
          <w:p w:rsidR="00367A10" w:rsidRPr="00B86F84" w:rsidRDefault="00367A10" w:rsidP="00367A10">
            <w:pPr>
              <w:numPr>
                <w:ilvl w:val="0"/>
                <w:numId w:val="4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Internet </w:t>
            </w:r>
            <w:r w:rsidRPr="00367A10">
              <w:rPr>
                <w:rFonts w:ascii="Cambria" w:hAnsi="Cambria"/>
                <w:sz w:val="22"/>
                <w:szCs w:val="22"/>
              </w:rPr>
              <w:t>gurubantu.com</w:t>
            </w:r>
          </w:p>
          <w:p w:rsidR="00367A10" w:rsidRPr="00B86F84" w:rsidRDefault="00367A10" w:rsidP="00367A10">
            <w:pPr>
              <w:numPr>
                <w:ilvl w:val="0"/>
                <w:numId w:val="4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Dan Lingkungan sekitar dan Lain-lain.</w:t>
            </w:r>
          </w:p>
        </w:tc>
        <w:tc>
          <w:tcPr>
            <w:tcW w:w="1118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2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 xml:space="preserve">Sikap </w:t>
            </w:r>
          </w:p>
          <w:p w:rsidR="00367A10" w:rsidRPr="00B86F84" w:rsidRDefault="00367A10" w:rsidP="00367A10">
            <w:pPr>
              <w:numPr>
                <w:ilvl w:val="0"/>
                <w:numId w:val="2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Pengetahuan</w:t>
            </w:r>
          </w:p>
          <w:p w:rsidR="00367A10" w:rsidRPr="00B86F84" w:rsidRDefault="00367A10" w:rsidP="00367A10">
            <w:pPr>
              <w:numPr>
                <w:ilvl w:val="0"/>
                <w:numId w:val="2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Keterampilan</w:t>
            </w: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lastRenderedPageBreak/>
              <w:t>3.2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menganalisis produk kerajinan bahan buatan lunak beserta displai atau kemasan, berdasarkan potensi lingkungan/kearifan lokal untuk menentukan produk kerajinan yang dimodifikasi, bernilai praktis, ekonomis, dan bernilai budaya.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Merancang produk kerajinan bahan buatan lunak beserta displai atau kemasannya berdasarkan pilihan bentuk, bahan, alat, teknik, prosedur pembuatan secara ergonomis dan berdasarkan potensi lingkungan/kearifan lokal dalam bentuk gambar sketsa.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Merencanakan promosi berdasarkan produk kerajinan bahan buatan lunak beserta displai atau kemasannya dari hasil rancangan yang telah dibuat.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membuat gambar sketsa desain produk kerajinan bahan buatan lunak dan mengomunikasikan gagasannya.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produk kerajinan bahan buatan lunak berdasarkan hasil rancangan.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displai atau kemasan yang menarik produk kerajinan bahan buatan lunak berdasarkan hasil rancangan.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Mempromosikan produk kerajinan bahan buatan lunak yang telah didisplai atau dikemas.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3.9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Merefleksikan proses kerja dari mulai kegiatan eksplorasi hingga pembuatan produk kerajinan bahan buatan lunak yang telah dibuat.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right w:val="nil"/>
            </w:tcBorders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3.10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Mengevaluasi praktik promosi yang telah dilakukan secara kelompok dan hasil praktik teman kelompok lain yang bernilai ekonomis berdasarkan potensi lingkungan dan/atau kearifan local.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4.1</w:t>
            </w:r>
          </w:p>
        </w:tc>
        <w:tc>
          <w:tcPr>
            <w:tcW w:w="4111" w:type="dxa"/>
            <w:tcBorders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nenunjukkan berbagai produk kerajinan bahan buatan semikeras/keras beserta displai atau kemasannya berdasarkan karakteristik bentuk, bahan, alat, teknik, prosedur pembuatan dan cara pemasarannya berdasarkan potensi lingkungan/kearifan lokal.</w:t>
            </w:r>
          </w:p>
        </w:tc>
        <w:tc>
          <w:tcPr>
            <w:tcW w:w="1150" w:type="dxa"/>
            <w:vMerge w:val="restart"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Produk Kerajinan Bahan Buatan Semikeras/Keras</w:t>
            </w:r>
          </w:p>
        </w:tc>
        <w:tc>
          <w:tcPr>
            <w:tcW w:w="1985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Melakukan Observasi Bahan Buatan Semikeras/ Keras serta mengetahui Bahan Buatan Semikeras/ Keras.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Jenis dan Karakteristik Bahan Buatan Semikeras/ Keras 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 Teknik Pembuatan Produk Kerajinan Bahan Buatan Semikeras/ Keras.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Membuat Sketsa Rancangan Produk Kerajinan Bahan Buatan SemiKeras/ Keras.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Mempromosikan Produk Kerajinan Bahan Buatan SemiKeras/ Keras Inovatif.</w:t>
            </w:r>
          </w:p>
          <w:p w:rsidR="00367A10" w:rsidRPr="00B86F84" w:rsidRDefault="00367A10" w:rsidP="00367A10">
            <w:pPr>
              <w:numPr>
                <w:ilvl w:val="0"/>
                <w:numId w:val="10"/>
              </w:numPr>
              <w:ind w:left="198" w:hanging="209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Melakukan Refleksi dan evaluasi produk kerajinan bahan buatan semikeras/ keras.</w:t>
            </w:r>
          </w:p>
        </w:tc>
        <w:tc>
          <w:tcPr>
            <w:tcW w:w="1701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Beriman, bertakwa kepada Tuhan Yang Maha Esa dan berakhlak mulia. </w:t>
            </w:r>
          </w:p>
          <w:p w:rsidR="00367A10" w:rsidRPr="00B86F84" w:rsidRDefault="00367A10" w:rsidP="00367A10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Berkebinekaan global.</w:t>
            </w:r>
          </w:p>
          <w:p w:rsidR="00367A10" w:rsidRPr="00B86F84" w:rsidRDefault="00367A10" w:rsidP="00367A10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Bergotong royong.</w:t>
            </w:r>
          </w:p>
          <w:p w:rsidR="00367A10" w:rsidRPr="00B86F84" w:rsidRDefault="00367A10" w:rsidP="00367A10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Mandiri.</w:t>
            </w:r>
          </w:p>
          <w:p w:rsidR="00367A10" w:rsidRPr="00B86F84" w:rsidRDefault="00367A10" w:rsidP="00367A10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Bernalar kritis.</w:t>
            </w:r>
          </w:p>
          <w:p w:rsidR="00367A10" w:rsidRPr="00B86F84" w:rsidRDefault="00367A10" w:rsidP="00367A10">
            <w:pPr>
              <w:numPr>
                <w:ilvl w:val="0"/>
                <w:numId w:val="8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Kreatif</w:t>
            </w:r>
          </w:p>
        </w:tc>
        <w:tc>
          <w:tcPr>
            <w:tcW w:w="1417" w:type="dxa"/>
            <w:vMerge w:val="restart"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Bahan Buatan Semikeras/Keras, Kulit, Sintetik, Akrilik, Kaca, Kaleng, dan Kawat.</w:t>
            </w:r>
          </w:p>
        </w:tc>
        <w:tc>
          <w:tcPr>
            <w:tcW w:w="1701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Observasi Bahan Buatan Semikeras/Keras</w:t>
            </w:r>
          </w:p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Sketsa Rancangan Produk Kerajinan Bahan Buatan SemiKeras/Keras</w:t>
            </w:r>
          </w:p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Produk Kerajinan Bahan Buatan SemiKeras/Keras Inovatif </w:t>
            </w:r>
          </w:p>
          <w:p w:rsidR="00367A10" w:rsidRPr="00B86F84" w:rsidRDefault="00367A10" w:rsidP="00367A10">
            <w:pPr>
              <w:numPr>
                <w:ilvl w:val="0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Refleksi dan evaluasi produk kerajinan bahan buatan semikeras/keras</w:t>
            </w:r>
          </w:p>
        </w:tc>
        <w:tc>
          <w:tcPr>
            <w:tcW w:w="1276" w:type="dxa"/>
            <w:vMerge w:val="restart"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Bahan Buatan Semikeras/Keras, Kulit, Sintetik, Akrilik, Kaca, Kaleng, dan Kawat.</w:t>
            </w:r>
          </w:p>
        </w:tc>
        <w:tc>
          <w:tcPr>
            <w:tcW w:w="946" w:type="dxa"/>
            <w:vMerge w:val="restart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 JP</w:t>
            </w:r>
          </w:p>
        </w:tc>
        <w:tc>
          <w:tcPr>
            <w:tcW w:w="1605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Buku Panduan Guru dan Siswa Prakarya Kerajinan Kelas VII Kemendikbud Pusat Kurikulum dan Perbukuan.</w:t>
            </w:r>
          </w:p>
          <w:p w:rsidR="00367A10" w:rsidRPr="00B86F84" w:rsidRDefault="00367A10" w:rsidP="00367A10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Sumber lain yang Relevan</w:t>
            </w:r>
          </w:p>
          <w:p w:rsidR="00367A10" w:rsidRPr="00B86F84" w:rsidRDefault="00367A10" w:rsidP="00367A10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Internet </w:t>
            </w:r>
            <w:r w:rsidRPr="00367A10">
              <w:rPr>
                <w:rFonts w:ascii="Cambria" w:hAnsi="Cambria"/>
                <w:sz w:val="22"/>
                <w:szCs w:val="22"/>
              </w:rPr>
              <w:t>gurubantu.com</w:t>
            </w:r>
          </w:p>
          <w:p w:rsidR="00367A10" w:rsidRPr="00B86F84" w:rsidRDefault="00367A10" w:rsidP="00367A10">
            <w:pPr>
              <w:numPr>
                <w:ilvl w:val="0"/>
                <w:numId w:val="5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Dan Lingkungan sekitar dan Lain-lain.</w:t>
            </w:r>
          </w:p>
        </w:tc>
        <w:tc>
          <w:tcPr>
            <w:tcW w:w="1118" w:type="dxa"/>
            <w:vMerge w:val="restart"/>
          </w:tcPr>
          <w:p w:rsidR="00367A10" w:rsidRPr="00B86F84" w:rsidRDefault="00367A10" w:rsidP="00367A10">
            <w:pPr>
              <w:numPr>
                <w:ilvl w:val="0"/>
                <w:numId w:val="3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 xml:space="preserve">Sikap </w:t>
            </w:r>
          </w:p>
          <w:p w:rsidR="00367A10" w:rsidRPr="00B86F84" w:rsidRDefault="00367A10" w:rsidP="00367A10">
            <w:pPr>
              <w:numPr>
                <w:ilvl w:val="0"/>
                <w:numId w:val="3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Pengetahuan</w:t>
            </w:r>
          </w:p>
          <w:p w:rsidR="00367A10" w:rsidRPr="00B86F84" w:rsidRDefault="00367A10" w:rsidP="00367A10">
            <w:pPr>
              <w:numPr>
                <w:ilvl w:val="0"/>
                <w:numId w:val="3"/>
              </w:numPr>
              <w:ind w:left="148" w:right="-57" w:hanging="196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Keterampilan</w:t>
            </w: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4.2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menganalisis produk kerajinan bahan buatan semikeras/keras beserta displai atau kemasan yang berdasarkan potensi lingkungan/kearifan local untuk menentukan produk kerajinan yang dimodifikasi, bernilai praktis, ekonomis, dan bernilai budaya.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4.3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Merancang produk kerajinan bahan buatan semikeras/ keras beserta displai atau kemasannya berdasarkan pilihan bentuk, bahan, alat, teknik, prosedur pembuatan secara ergonomis dan berdasarkan potensi lingkungan/ kearifan lokal dalam bentuk gambar sketsa.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4.4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Merencanakan promosi berdasarkan produk kerajinan bahan buatan semikeras/keras beserta displai atau kemasannya dari hasil rancangan yang telah dibuat.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4.5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produk kerajinan bahan buatan semikeras/ keras berdasarkan hasil rancangan.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4.6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Membuat displai atau kemasan yang menarik produk kerajinan bahan buatan semikeras/keras berdasarkan hasil rancangan.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4.7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Mempromosikan produk kerajinan bahan buatan semikeras/keras yang telah didisplai atau dikemas.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4.8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Merefleksikan proses kerja dari mulai kegiatan eksplorasi hingga pembuatan produk kerajinan bahan buatan semikeras/keras yang telah dibuat.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  <w:tr w:rsidR="00367A10" w:rsidRPr="00B86F84" w:rsidTr="00476D51">
        <w:tc>
          <w:tcPr>
            <w:tcW w:w="567" w:type="dxa"/>
            <w:tcBorders>
              <w:top w:val="nil"/>
              <w:righ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4.9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Peserta didik mampu Mengevaluasi praktik promosi yang telah dilakukan secara kelompok dan hasil praktik teman kelompok lain yang bernilai ekonomis berdasarkan potensi lingkungan dan/atau kearifan lokal.</w:t>
            </w:r>
          </w:p>
        </w:tc>
        <w:tc>
          <w:tcPr>
            <w:tcW w:w="1150" w:type="dxa"/>
            <w:vMerge/>
          </w:tcPr>
          <w:p w:rsidR="00367A10" w:rsidRPr="00B86F84" w:rsidRDefault="00367A10" w:rsidP="00476D51">
            <w:pPr>
              <w:ind w:left="-57" w:right="-57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367A10" w:rsidRPr="00B86F84" w:rsidRDefault="00367A10" w:rsidP="00476D5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0"/>
                <w:numId w:val="6"/>
              </w:numPr>
              <w:ind w:left="190" w:hanging="238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67A10" w:rsidRPr="00B86F84" w:rsidRDefault="00367A10" w:rsidP="00367A10">
            <w:pPr>
              <w:numPr>
                <w:ilvl w:val="1"/>
                <w:numId w:val="9"/>
              </w:numPr>
              <w:contextualSpacing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67A10" w:rsidRPr="00B86F84" w:rsidRDefault="00367A10" w:rsidP="00476D51">
            <w:pPr>
              <w:ind w:left="-57" w:right="-57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46" w:type="dxa"/>
            <w:vMerge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18" w:type="dxa"/>
            <w:vMerge/>
          </w:tcPr>
          <w:p w:rsidR="00367A10" w:rsidRPr="00B86F84" w:rsidRDefault="00367A10" w:rsidP="00476D51">
            <w:pPr>
              <w:numPr>
                <w:ilvl w:val="0"/>
                <w:numId w:val="1"/>
              </w:numPr>
              <w:ind w:left="148" w:hanging="196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67A10" w:rsidRPr="00B86F84" w:rsidRDefault="00367A10" w:rsidP="00367A10">
      <w:pPr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7"/>
        <w:gridCol w:w="5824"/>
        <w:gridCol w:w="5876"/>
      </w:tblGrid>
      <w:tr w:rsidR="00367A10" w:rsidRPr="00B86F84" w:rsidTr="00476D51">
        <w:trPr>
          <w:jc w:val="center"/>
        </w:trPr>
        <w:tc>
          <w:tcPr>
            <w:tcW w:w="5931" w:type="dxa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Mengetahui,</w:t>
            </w: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Kepala Sekolah</w:t>
            </w: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B86F84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…………………………………………..</w:t>
            </w: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NIP. …………………………………</w:t>
            </w:r>
          </w:p>
        </w:tc>
        <w:tc>
          <w:tcPr>
            <w:tcW w:w="5931" w:type="dxa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931" w:type="dxa"/>
          </w:tcPr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Lebak,    Januari 2024</w:t>
            </w:r>
          </w:p>
          <w:p w:rsidR="00367A10" w:rsidRPr="00B86F84" w:rsidRDefault="00367A10" w:rsidP="00476D51">
            <w:pPr>
              <w:spacing w:before="240"/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Guru Mata Pelajaran</w:t>
            </w: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</w:pPr>
            <w:r w:rsidRPr="00B86F84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 xml:space="preserve">Admin </w:t>
            </w:r>
            <w:r w:rsidRPr="00367A10">
              <w:rPr>
                <w:rFonts w:ascii="Cambria" w:hAnsi="Cambria"/>
                <w:b/>
                <w:bCs/>
                <w:sz w:val="22"/>
                <w:szCs w:val="22"/>
                <w:u w:val="single"/>
              </w:rPr>
              <w:t>Gurubantu.com</w:t>
            </w:r>
          </w:p>
          <w:p w:rsidR="00367A10" w:rsidRPr="00B86F84" w:rsidRDefault="00367A10" w:rsidP="00476D51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B86F84">
              <w:rPr>
                <w:rFonts w:ascii="Cambria" w:hAnsi="Cambria"/>
                <w:sz w:val="22"/>
                <w:szCs w:val="22"/>
              </w:rPr>
              <w:t>NIP. https://www.</w:t>
            </w:r>
            <w:r w:rsidRPr="00367A10">
              <w:rPr>
                <w:rFonts w:ascii="Cambria" w:hAnsi="Cambria"/>
                <w:sz w:val="22"/>
                <w:szCs w:val="22"/>
              </w:rPr>
              <w:t>gurubantu.com</w:t>
            </w:r>
          </w:p>
        </w:tc>
      </w:tr>
    </w:tbl>
    <w:p w:rsidR="00367A10" w:rsidRPr="00B86F84" w:rsidRDefault="00367A10" w:rsidP="00367A10">
      <w:pPr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:lang w:val="en-US"/>
          <w14:ligatures w14:val="none"/>
        </w:rPr>
      </w:pPr>
    </w:p>
    <w:p w:rsidR="00367A10" w:rsidRPr="00367A10" w:rsidRDefault="00367A10" w:rsidP="00367A10">
      <w:pPr>
        <w:rPr>
          <w:sz w:val="24"/>
          <w:szCs w:val="24"/>
        </w:rPr>
      </w:pPr>
    </w:p>
    <w:p w:rsidR="00AB103C" w:rsidRPr="00367A10" w:rsidRDefault="00AB103C">
      <w:pPr>
        <w:rPr>
          <w:sz w:val="24"/>
          <w:szCs w:val="24"/>
        </w:rPr>
      </w:pPr>
    </w:p>
    <w:sectPr w:rsidR="00AB103C" w:rsidRPr="00367A10" w:rsidSect="00E6276D">
      <w:footerReference w:type="default" r:id="rId8"/>
      <w:footerReference w:type="first" r:id="rId9"/>
      <w:pgSz w:w="18711" w:h="12242" w:orient="landscape" w:code="10000"/>
      <w:pgMar w:top="1134" w:right="567" w:bottom="567" w:left="567" w:header="720" w:footer="21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276D" w:rsidRPr="00B86F84" w:rsidRDefault="00000000">
    <w:pPr>
      <w:pStyle w:val="Footer"/>
      <w:rPr>
        <w:rFonts w:ascii="Cambria" w:hAnsi="Cambria"/>
      </w:rPr>
    </w:pPr>
    <w:r w:rsidRPr="00B86F84">
      <w:rPr>
        <w:rFonts w:ascii="Cambria" w:hAnsi="Cambria"/>
      </w:rPr>
      <w:t>Copyright © 2023 www.</w:t>
    </w:r>
    <w:r>
      <w:rPr>
        <w:rFonts w:ascii="Cambria" w:hAnsi="Cambria"/>
      </w:rPr>
      <w:t>gurubantu.com</w:t>
    </w:r>
    <w:r w:rsidRPr="00B86F84">
      <w:rPr>
        <w:rFonts w:ascii="Cambria" w:hAnsi="Cambria"/>
      </w:rPr>
      <w:t xml:space="preserve"> | Lengkap </w:t>
    </w:r>
    <w:r w:rsidRPr="00B86F84">
      <w:rPr>
        <w:rFonts w:ascii="Cambria" w:hAnsi="Cambria"/>
      </w:rPr>
      <w:t>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276D" w:rsidRPr="00B86F84" w:rsidRDefault="00000000" w:rsidP="00E6276D">
    <w:pPr>
      <w:pStyle w:val="Footer"/>
      <w:jc w:val="center"/>
      <w:rPr>
        <w:rFonts w:ascii="Cambria" w:hAnsi="Cambria"/>
      </w:rPr>
    </w:pPr>
    <w:r w:rsidRPr="00B86F84">
      <w:rPr>
        <w:rFonts w:ascii="Cambria" w:hAnsi="Cambria"/>
      </w:rPr>
      <w:t>Situs Pendidikan hanya di © www.</w:t>
    </w:r>
    <w:r>
      <w:rPr>
        <w:rFonts w:ascii="Cambria" w:hAnsi="Cambria"/>
      </w:rPr>
      <w:t>gurubantu.com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53F6"/>
    <w:multiLevelType w:val="hybridMultilevel"/>
    <w:tmpl w:val="D3366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F5122A"/>
    <w:multiLevelType w:val="hybridMultilevel"/>
    <w:tmpl w:val="EE863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D46052"/>
    <w:multiLevelType w:val="hybridMultilevel"/>
    <w:tmpl w:val="D3EEE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82EED"/>
    <w:multiLevelType w:val="hybridMultilevel"/>
    <w:tmpl w:val="07327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1E4831"/>
    <w:multiLevelType w:val="hybridMultilevel"/>
    <w:tmpl w:val="753CF4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C54B27"/>
    <w:multiLevelType w:val="hybridMultilevel"/>
    <w:tmpl w:val="D4A077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9A1419"/>
    <w:multiLevelType w:val="hybridMultilevel"/>
    <w:tmpl w:val="629E9C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B84E51"/>
    <w:multiLevelType w:val="hybridMultilevel"/>
    <w:tmpl w:val="8E480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490CE5"/>
    <w:multiLevelType w:val="hybridMultilevel"/>
    <w:tmpl w:val="ADB45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A12D9A"/>
    <w:multiLevelType w:val="hybridMultilevel"/>
    <w:tmpl w:val="6164AA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355409">
    <w:abstractNumId w:val="0"/>
  </w:num>
  <w:num w:numId="2" w16cid:durableId="1392773045">
    <w:abstractNumId w:val="4"/>
  </w:num>
  <w:num w:numId="3" w16cid:durableId="1548830399">
    <w:abstractNumId w:val="9"/>
  </w:num>
  <w:num w:numId="4" w16cid:durableId="1035542246">
    <w:abstractNumId w:val="8"/>
  </w:num>
  <w:num w:numId="5" w16cid:durableId="536085655">
    <w:abstractNumId w:val="7"/>
  </w:num>
  <w:num w:numId="6" w16cid:durableId="997923771">
    <w:abstractNumId w:val="1"/>
  </w:num>
  <w:num w:numId="7" w16cid:durableId="2064865661">
    <w:abstractNumId w:val="3"/>
  </w:num>
  <w:num w:numId="8" w16cid:durableId="1490752165">
    <w:abstractNumId w:val="6"/>
  </w:num>
  <w:num w:numId="9" w16cid:durableId="1915506112">
    <w:abstractNumId w:val="5"/>
  </w:num>
  <w:num w:numId="10" w16cid:durableId="185486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10"/>
    <w:rsid w:val="00367A10"/>
    <w:rsid w:val="007136FC"/>
    <w:rsid w:val="00897F1D"/>
    <w:rsid w:val="00953DF2"/>
    <w:rsid w:val="00AB103C"/>
    <w:rsid w:val="00AB70CF"/>
    <w:rsid w:val="00B4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79DB4-2702-45E9-A080-6ACFB42D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A10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semiHidden/>
    <w:unhideWhenUsed/>
    <w:rsid w:val="00367A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semiHidden/>
    <w:rsid w:val="00367A10"/>
  </w:style>
  <w:style w:type="table" w:styleId="KisiTabel">
    <w:name w:val="Table Grid"/>
    <w:basedOn w:val="TabelNormal"/>
    <w:uiPriority w:val="59"/>
    <w:rsid w:val="00367A1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367A10"/>
    <w:pPr>
      <w:spacing w:after="0" w:line="240" w:lineRule="auto"/>
    </w:pPr>
    <w:rPr>
      <w:rFonts w:eastAsia="Times New Roman"/>
      <w:color w:val="76923C"/>
      <w:kern w:val="0"/>
      <w:lang w:eastAsia="id-ID"/>
      <w14:ligatures w14:val="none"/>
    </w:rPr>
    <w:tblPr>
      <w:tblStyleRowBandSize w:val="1"/>
      <w:tblStyleColBandSize w:val="1"/>
      <w:tblInd w:w="0" w:type="nil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BayanganCahaya-Aksen3">
    <w:name w:val="Light Shading Accent 3"/>
    <w:basedOn w:val="TabelNormal"/>
    <w:uiPriority w:val="60"/>
    <w:semiHidden/>
    <w:unhideWhenUsed/>
    <w:rsid w:val="00367A1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gurubantu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1197</Words>
  <Characters>6824</Characters>
  <Application>Microsoft Office Word</Application>
  <DocSecurity>0</DocSecurity>
  <Lines>56</Lines>
  <Paragraphs>16</Paragraphs>
  <ScaleCrop>false</ScaleCrop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2023-05-17T14:24:00Z</dcterms:created>
  <dcterms:modified xsi:type="dcterms:W3CDTF">2023-05-17T14:27:00Z</dcterms:modified>
</cp:coreProperties>
</file>